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BF" w:rsidRDefault="004A06BF" w:rsidP="004A06BF">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B3D1C">
        <w:rPr>
          <w:rFonts w:ascii="Times New Roman" w:hAnsi="Times New Roman" w:cs="Times New Roman"/>
          <w:sz w:val="28"/>
          <w:szCs w:val="28"/>
        </w:rPr>
        <w:t xml:space="preserve">Особенности государственной регистрации уступки прав и обязанностей по договору аренды земельного участка, заключенному на торгах» </w:t>
      </w:r>
    </w:p>
    <w:p w:rsidR="004A06BF" w:rsidRDefault="004A06BF" w:rsidP="004A06BF">
      <w:pPr>
        <w:tabs>
          <w:tab w:val="left" w:pos="567"/>
        </w:tabs>
        <w:spacing w:after="0" w:line="240" w:lineRule="auto"/>
        <w:jc w:val="both"/>
        <w:rPr>
          <w:rFonts w:ascii="Times New Roman" w:hAnsi="Times New Roman" w:cs="Times New Roman"/>
          <w:sz w:val="28"/>
          <w:szCs w:val="28"/>
        </w:rPr>
      </w:pPr>
    </w:p>
    <w:p w:rsidR="000842B3" w:rsidRDefault="004A06BF" w:rsidP="000842B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318" w:rsidRPr="006C6318">
        <w:rPr>
          <w:rFonts w:ascii="Times New Roman" w:hAnsi="Times New Roman" w:cs="Times New Roman"/>
          <w:sz w:val="28"/>
          <w:szCs w:val="28"/>
        </w:rPr>
        <w:t xml:space="preserve"> Если в соответствии с законом заключение договора возможно только путем проведения торгов, победитель т</w:t>
      </w:r>
      <w:r w:rsidR="00D67FC6">
        <w:rPr>
          <w:rFonts w:ascii="Times New Roman" w:hAnsi="Times New Roman" w:cs="Times New Roman"/>
          <w:sz w:val="28"/>
          <w:szCs w:val="28"/>
        </w:rPr>
        <w:t xml:space="preserve">оргов не вправе уступать права </w:t>
      </w:r>
      <w:r w:rsidR="006C6318" w:rsidRPr="006C6318">
        <w:rPr>
          <w:rFonts w:ascii="Times New Roman" w:hAnsi="Times New Roman" w:cs="Times New Roman"/>
          <w:sz w:val="28"/>
          <w:szCs w:val="28"/>
        </w:rPr>
        <w:t xml:space="preserve">и </w:t>
      </w:r>
      <w:bookmarkStart w:id="0" w:name="_GoBack"/>
      <w:bookmarkEnd w:id="0"/>
      <w:r w:rsidR="006C6318" w:rsidRPr="006C6318">
        <w:rPr>
          <w:rFonts w:ascii="Times New Roman" w:hAnsi="Times New Roman" w:cs="Times New Roman"/>
          <w:sz w:val="28"/>
          <w:szCs w:val="28"/>
        </w:rPr>
        <w:t>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r w:rsidR="006C6318">
        <w:rPr>
          <w:rFonts w:ascii="Times New Roman" w:hAnsi="Times New Roman" w:cs="Times New Roman"/>
          <w:sz w:val="28"/>
          <w:szCs w:val="28"/>
        </w:rPr>
        <w:t>п</w:t>
      </w:r>
      <w:r w:rsidR="006C6318" w:rsidRPr="006C6318">
        <w:rPr>
          <w:rFonts w:ascii="Times New Roman" w:hAnsi="Times New Roman" w:cs="Times New Roman"/>
          <w:sz w:val="28"/>
          <w:szCs w:val="28"/>
        </w:rPr>
        <w:t>.</w:t>
      </w:r>
      <w:r w:rsidR="006C6318">
        <w:rPr>
          <w:rFonts w:ascii="Times New Roman" w:hAnsi="Times New Roman" w:cs="Times New Roman"/>
          <w:sz w:val="28"/>
          <w:szCs w:val="28"/>
        </w:rPr>
        <w:t>7 ст.448 Гражданского кодекса Российской Федерации)</w:t>
      </w:r>
      <w:r w:rsidR="000842B3">
        <w:rPr>
          <w:rFonts w:ascii="Times New Roman" w:hAnsi="Times New Roman" w:cs="Times New Roman"/>
          <w:sz w:val="28"/>
          <w:szCs w:val="28"/>
        </w:rPr>
        <w:t xml:space="preserve">. </w:t>
      </w:r>
    </w:p>
    <w:p w:rsidR="00BF41D2" w:rsidRPr="00BF41D2" w:rsidRDefault="000842B3" w:rsidP="00BF41D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41D2" w:rsidRPr="00BF41D2">
        <w:rPr>
          <w:rFonts w:ascii="Times New Roman" w:hAnsi="Times New Roman" w:cs="Times New Roman"/>
          <w:sz w:val="28"/>
          <w:szCs w:val="28"/>
        </w:rPr>
        <w:t>Названная норма обеспечивает защиту интересов публичного органа от возможной уступки победителем торгов прав и обязанностей по заключенному на торгах договору в части его исполнения и направлена на исключение случаев, при которых права приобретает лицо, в силу различных причин не имеющее намерения лично реализовать взятые на себя обязательства, являющиеся предметом договора.</w:t>
      </w:r>
    </w:p>
    <w:p w:rsidR="0005412A" w:rsidRDefault="00BF41D2" w:rsidP="0005412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25A9">
        <w:rPr>
          <w:rFonts w:ascii="Times New Roman" w:hAnsi="Times New Roman" w:cs="Times New Roman"/>
          <w:sz w:val="28"/>
          <w:szCs w:val="28"/>
        </w:rPr>
        <w:t xml:space="preserve">Вместе с тем, как отмечает заместитель руководителя Управления </w:t>
      </w:r>
      <w:proofErr w:type="spellStart"/>
      <w:r w:rsidR="004225A9">
        <w:rPr>
          <w:rFonts w:ascii="Times New Roman" w:hAnsi="Times New Roman" w:cs="Times New Roman"/>
          <w:sz w:val="28"/>
          <w:szCs w:val="28"/>
        </w:rPr>
        <w:t>Росреестра</w:t>
      </w:r>
      <w:proofErr w:type="spellEnd"/>
      <w:r w:rsidR="004225A9">
        <w:rPr>
          <w:rFonts w:ascii="Times New Roman" w:hAnsi="Times New Roman" w:cs="Times New Roman"/>
          <w:sz w:val="28"/>
          <w:szCs w:val="28"/>
        </w:rPr>
        <w:t xml:space="preserve"> по Республике </w:t>
      </w:r>
      <w:r w:rsidR="006C19C8">
        <w:rPr>
          <w:rFonts w:ascii="Times New Roman" w:hAnsi="Times New Roman" w:cs="Times New Roman"/>
          <w:sz w:val="28"/>
          <w:szCs w:val="28"/>
        </w:rPr>
        <w:t xml:space="preserve">Коми </w:t>
      </w:r>
      <w:r w:rsidR="004225A9">
        <w:rPr>
          <w:rFonts w:ascii="Times New Roman" w:hAnsi="Times New Roman" w:cs="Times New Roman"/>
          <w:sz w:val="28"/>
          <w:szCs w:val="28"/>
        </w:rPr>
        <w:t>Наталья Мирон</w:t>
      </w:r>
      <w:r w:rsidR="006C19C8">
        <w:rPr>
          <w:rFonts w:ascii="Times New Roman" w:hAnsi="Times New Roman" w:cs="Times New Roman"/>
          <w:sz w:val="28"/>
          <w:szCs w:val="28"/>
        </w:rPr>
        <w:t>,</w:t>
      </w:r>
      <w:r w:rsidR="004225A9">
        <w:rPr>
          <w:rFonts w:ascii="Times New Roman" w:hAnsi="Times New Roman" w:cs="Times New Roman"/>
          <w:sz w:val="28"/>
          <w:szCs w:val="28"/>
        </w:rPr>
        <w:t xml:space="preserve"> позиция </w:t>
      </w:r>
      <w:proofErr w:type="spellStart"/>
      <w:r w:rsidR="004225A9">
        <w:rPr>
          <w:rFonts w:ascii="Times New Roman" w:hAnsi="Times New Roman" w:cs="Times New Roman"/>
          <w:sz w:val="28"/>
          <w:szCs w:val="28"/>
        </w:rPr>
        <w:t>Росреестра</w:t>
      </w:r>
      <w:proofErr w:type="spellEnd"/>
      <w:r w:rsidR="004225A9">
        <w:rPr>
          <w:rFonts w:ascii="Times New Roman" w:hAnsi="Times New Roman" w:cs="Times New Roman"/>
          <w:sz w:val="28"/>
          <w:szCs w:val="28"/>
        </w:rPr>
        <w:t>, отраженная в письмах</w:t>
      </w:r>
      <w:r w:rsidR="006C19C8">
        <w:rPr>
          <w:rFonts w:ascii="Times New Roman" w:hAnsi="Times New Roman" w:cs="Times New Roman"/>
          <w:sz w:val="28"/>
          <w:szCs w:val="28"/>
        </w:rPr>
        <w:t xml:space="preserve"> </w:t>
      </w:r>
      <w:r w:rsidR="004225A9">
        <w:rPr>
          <w:rFonts w:ascii="Times New Roman" w:hAnsi="Times New Roman" w:cs="Times New Roman"/>
          <w:sz w:val="28"/>
          <w:szCs w:val="28"/>
        </w:rPr>
        <w:t xml:space="preserve">  </w:t>
      </w:r>
      <w:r w:rsidR="004225A9">
        <w:rPr>
          <w:rFonts w:ascii="Times New Roman" w:hAnsi="Times New Roman"/>
          <w:sz w:val="28"/>
          <w:szCs w:val="28"/>
        </w:rPr>
        <w:t xml:space="preserve">от 14.05.2018 №14-04857-ГЕ/18 и от 26.06.2018  №14-06572-ГЕ/18 </w:t>
      </w:r>
      <w:r w:rsidR="00F009D2">
        <w:rPr>
          <w:rFonts w:ascii="Times New Roman" w:hAnsi="Times New Roman"/>
          <w:sz w:val="28"/>
          <w:szCs w:val="28"/>
        </w:rPr>
        <w:t>считает</w:t>
      </w:r>
      <w:r w:rsidR="004225A9">
        <w:rPr>
          <w:rFonts w:ascii="Times New Roman" w:hAnsi="Times New Roman"/>
          <w:sz w:val="28"/>
          <w:szCs w:val="28"/>
        </w:rPr>
        <w:t xml:space="preserve"> возможным осуществлять </w:t>
      </w:r>
      <w:r w:rsidR="004225A9">
        <w:rPr>
          <w:rFonts w:ascii="Times New Roman" w:hAnsi="Times New Roman" w:cs="Times New Roman"/>
          <w:sz w:val="28"/>
          <w:szCs w:val="28"/>
        </w:rPr>
        <w:t>г</w:t>
      </w:r>
      <w:r w:rsidR="004225A9" w:rsidRPr="000842B3">
        <w:rPr>
          <w:rFonts w:ascii="Times New Roman" w:hAnsi="Times New Roman" w:cs="Times New Roman"/>
          <w:sz w:val="28"/>
          <w:szCs w:val="28"/>
        </w:rPr>
        <w:t>осударственн</w:t>
      </w:r>
      <w:r w:rsidR="00F70038">
        <w:rPr>
          <w:rFonts w:ascii="Times New Roman" w:hAnsi="Times New Roman" w:cs="Times New Roman"/>
          <w:sz w:val="28"/>
          <w:szCs w:val="28"/>
        </w:rPr>
        <w:t>ую</w:t>
      </w:r>
      <w:r w:rsidR="004225A9" w:rsidRPr="000842B3">
        <w:rPr>
          <w:rFonts w:ascii="Times New Roman" w:hAnsi="Times New Roman" w:cs="Times New Roman"/>
          <w:sz w:val="28"/>
          <w:szCs w:val="28"/>
        </w:rPr>
        <w:t xml:space="preserve"> регистраци</w:t>
      </w:r>
      <w:r w:rsidR="00F70038">
        <w:rPr>
          <w:rFonts w:ascii="Times New Roman" w:hAnsi="Times New Roman" w:cs="Times New Roman"/>
          <w:sz w:val="28"/>
          <w:szCs w:val="28"/>
        </w:rPr>
        <w:t>ю</w:t>
      </w:r>
      <w:r w:rsidR="004225A9" w:rsidRPr="000842B3">
        <w:rPr>
          <w:rFonts w:ascii="Times New Roman" w:hAnsi="Times New Roman" w:cs="Times New Roman"/>
          <w:sz w:val="28"/>
          <w:szCs w:val="28"/>
        </w:rPr>
        <w:t xml:space="preserve"> уступки права аренды</w:t>
      </w:r>
      <w:r w:rsidR="00F70038">
        <w:rPr>
          <w:rFonts w:ascii="Times New Roman" w:hAnsi="Times New Roman" w:cs="Times New Roman"/>
          <w:sz w:val="28"/>
          <w:szCs w:val="28"/>
        </w:rPr>
        <w:t xml:space="preserve"> по договорам, </w:t>
      </w:r>
      <w:r w:rsidR="004225A9">
        <w:rPr>
          <w:rFonts w:ascii="Times New Roman" w:hAnsi="Times New Roman" w:cs="Times New Roman"/>
          <w:sz w:val="28"/>
          <w:szCs w:val="28"/>
        </w:rPr>
        <w:t>заключенн</w:t>
      </w:r>
      <w:r w:rsidR="00F70038">
        <w:rPr>
          <w:rFonts w:ascii="Times New Roman" w:hAnsi="Times New Roman" w:cs="Times New Roman"/>
          <w:sz w:val="28"/>
          <w:szCs w:val="28"/>
        </w:rPr>
        <w:t>ым</w:t>
      </w:r>
      <w:r w:rsidR="004225A9">
        <w:rPr>
          <w:rFonts w:ascii="Times New Roman" w:hAnsi="Times New Roman" w:cs="Times New Roman"/>
          <w:sz w:val="28"/>
          <w:szCs w:val="28"/>
        </w:rPr>
        <w:t xml:space="preserve"> на торгах</w:t>
      </w:r>
      <w:r w:rsidR="0005412A">
        <w:rPr>
          <w:rFonts w:ascii="Times New Roman" w:hAnsi="Times New Roman" w:cs="Times New Roman"/>
          <w:sz w:val="28"/>
          <w:szCs w:val="28"/>
        </w:rPr>
        <w:t xml:space="preserve">, если договор аренды был заключен </w:t>
      </w:r>
      <w:r w:rsidR="0005412A" w:rsidRPr="0005412A">
        <w:rPr>
          <w:rFonts w:ascii="Times New Roman" w:hAnsi="Times New Roman" w:cs="Times New Roman"/>
          <w:sz w:val="28"/>
          <w:szCs w:val="28"/>
        </w:rPr>
        <w:t>на срок более чем пять лет</w:t>
      </w:r>
      <w:r w:rsidR="0005412A">
        <w:rPr>
          <w:rFonts w:ascii="Times New Roman" w:hAnsi="Times New Roman" w:cs="Times New Roman"/>
          <w:sz w:val="28"/>
          <w:szCs w:val="28"/>
        </w:rPr>
        <w:t>.</w:t>
      </w:r>
      <w:r w:rsidR="0005412A" w:rsidRPr="0005412A">
        <w:rPr>
          <w:rFonts w:ascii="Times New Roman" w:hAnsi="Times New Roman" w:cs="Times New Roman"/>
          <w:sz w:val="28"/>
          <w:szCs w:val="28"/>
        </w:rPr>
        <w:t xml:space="preserve"> </w:t>
      </w:r>
      <w:r w:rsidR="0005412A">
        <w:rPr>
          <w:rFonts w:ascii="Times New Roman" w:hAnsi="Times New Roman" w:cs="Times New Roman"/>
          <w:sz w:val="28"/>
          <w:szCs w:val="28"/>
        </w:rPr>
        <w:t xml:space="preserve">При таких обстоятельствах </w:t>
      </w:r>
      <w:r w:rsidR="0005412A" w:rsidRPr="0005412A">
        <w:rPr>
          <w:rFonts w:ascii="Times New Roman" w:hAnsi="Times New Roman" w:cs="Times New Roman"/>
          <w:sz w:val="28"/>
          <w:szCs w:val="28"/>
        </w:rPr>
        <w:t>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w:t>
      </w:r>
      <w:r w:rsidR="00F70038">
        <w:rPr>
          <w:rFonts w:ascii="Times New Roman" w:hAnsi="Times New Roman" w:cs="Times New Roman"/>
          <w:sz w:val="28"/>
          <w:szCs w:val="28"/>
        </w:rPr>
        <w:t xml:space="preserve"> (п.9 ст.22 Земельного кодекса Российской Федерации).</w:t>
      </w:r>
    </w:p>
    <w:p w:rsidR="0005412A" w:rsidRPr="0005412A" w:rsidRDefault="00F70038" w:rsidP="0005412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передача прав и обязанностей арендатора земельного участка, находящегося в государствен</w:t>
      </w:r>
      <w:r w:rsidR="00485FED">
        <w:rPr>
          <w:rFonts w:ascii="Times New Roman" w:hAnsi="Times New Roman" w:cs="Times New Roman"/>
          <w:sz w:val="28"/>
          <w:szCs w:val="28"/>
        </w:rPr>
        <w:t>н</w:t>
      </w:r>
      <w:r>
        <w:rPr>
          <w:rFonts w:ascii="Times New Roman" w:hAnsi="Times New Roman" w:cs="Times New Roman"/>
          <w:sz w:val="28"/>
          <w:szCs w:val="28"/>
        </w:rPr>
        <w:t>ой или м</w:t>
      </w:r>
      <w:r w:rsidR="00485FED">
        <w:rPr>
          <w:rFonts w:ascii="Times New Roman" w:hAnsi="Times New Roman" w:cs="Times New Roman"/>
          <w:sz w:val="28"/>
          <w:szCs w:val="28"/>
        </w:rPr>
        <w:t>униципальной</w:t>
      </w:r>
      <w:r>
        <w:rPr>
          <w:rFonts w:ascii="Times New Roman" w:hAnsi="Times New Roman" w:cs="Times New Roman"/>
          <w:sz w:val="28"/>
          <w:szCs w:val="28"/>
        </w:rPr>
        <w:t xml:space="preserve"> собственности, по соответствующему договору, в том числе по результатам аукциона на право заключения договор</w:t>
      </w:r>
      <w:r w:rsidR="00485FED">
        <w:rPr>
          <w:rFonts w:ascii="Times New Roman" w:hAnsi="Times New Roman" w:cs="Times New Roman"/>
          <w:sz w:val="28"/>
          <w:szCs w:val="28"/>
        </w:rPr>
        <w:t>а</w:t>
      </w:r>
      <w:r>
        <w:rPr>
          <w:rFonts w:ascii="Times New Roman" w:hAnsi="Times New Roman" w:cs="Times New Roman"/>
          <w:sz w:val="28"/>
          <w:szCs w:val="28"/>
        </w:rPr>
        <w:t xml:space="preserve"> аренды земельного участка, находящегося в государствен</w:t>
      </w:r>
      <w:r w:rsidR="00485FED">
        <w:rPr>
          <w:rFonts w:ascii="Times New Roman" w:hAnsi="Times New Roman" w:cs="Times New Roman"/>
          <w:sz w:val="28"/>
          <w:szCs w:val="28"/>
        </w:rPr>
        <w:t>н</w:t>
      </w:r>
      <w:r>
        <w:rPr>
          <w:rFonts w:ascii="Times New Roman" w:hAnsi="Times New Roman" w:cs="Times New Roman"/>
          <w:sz w:val="28"/>
          <w:szCs w:val="28"/>
        </w:rPr>
        <w:t>ой или м</w:t>
      </w:r>
      <w:r w:rsidR="00485FED">
        <w:rPr>
          <w:rFonts w:ascii="Times New Roman" w:hAnsi="Times New Roman" w:cs="Times New Roman"/>
          <w:sz w:val="28"/>
          <w:szCs w:val="28"/>
        </w:rPr>
        <w:t>униципальной</w:t>
      </w:r>
      <w:r>
        <w:rPr>
          <w:rFonts w:ascii="Times New Roman" w:hAnsi="Times New Roman" w:cs="Times New Roman"/>
          <w:sz w:val="28"/>
          <w:szCs w:val="28"/>
        </w:rPr>
        <w:t xml:space="preserve"> собственности, третьему лицу, возможна при аренде такого земельного участка на срок более чем пять лет.</w:t>
      </w:r>
    </w:p>
    <w:p w:rsidR="00686C38" w:rsidRPr="004A06BF" w:rsidRDefault="004225A9" w:rsidP="000842B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5E17" w:rsidRPr="00686C38" w:rsidRDefault="003C5E17" w:rsidP="00686C38"/>
    <w:sectPr w:rsidR="003C5E17" w:rsidRPr="00686C38" w:rsidSect="0087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D1"/>
    <w:rsid w:val="000332FB"/>
    <w:rsid w:val="00033875"/>
    <w:rsid w:val="0005412A"/>
    <w:rsid w:val="000611A7"/>
    <w:rsid w:val="00061674"/>
    <w:rsid w:val="00083E6E"/>
    <w:rsid w:val="000842B3"/>
    <w:rsid w:val="000A6AD1"/>
    <w:rsid w:val="000E414F"/>
    <w:rsid w:val="000E5319"/>
    <w:rsid w:val="000E5A59"/>
    <w:rsid w:val="00160177"/>
    <w:rsid w:val="00160288"/>
    <w:rsid w:val="00176D6F"/>
    <w:rsid w:val="001A26BC"/>
    <w:rsid w:val="001B6F26"/>
    <w:rsid w:val="001D5D2E"/>
    <w:rsid w:val="001D6573"/>
    <w:rsid w:val="00203131"/>
    <w:rsid w:val="0020397B"/>
    <w:rsid w:val="002313F3"/>
    <w:rsid w:val="0024360F"/>
    <w:rsid w:val="0025247A"/>
    <w:rsid w:val="00255CCB"/>
    <w:rsid w:val="002B2F4B"/>
    <w:rsid w:val="002D2F11"/>
    <w:rsid w:val="002F1E2D"/>
    <w:rsid w:val="0030113E"/>
    <w:rsid w:val="00326B1F"/>
    <w:rsid w:val="0033240F"/>
    <w:rsid w:val="00332489"/>
    <w:rsid w:val="003A0371"/>
    <w:rsid w:val="003B3D1C"/>
    <w:rsid w:val="003C5E17"/>
    <w:rsid w:val="003E2B30"/>
    <w:rsid w:val="003F129C"/>
    <w:rsid w:val="00404CB4"/>
    <w:rsid w:val="00406C2F"/>
    <w:rsid w:val="004225A9"/>
    <w:rsid w:val="0044335C"/>
    <w:rsid w:val="004524C2"/>
    <w:rsid w:val="004847B9"/>
    <w:rsid w:val="00485650"/>
    <w:rsid w:val="00485FED"/>
    <w:rsid w:val="004A06BF"/>
    <w:rsid w:val="004A370E"/>
    <w:rsid w:val="004B5F46"/>
    <w:rsid w:val="004D73D8"/>
    <w:rsid w:val="004E1B32"/>
    <w:rsid w:val="005171ED"/>
    <w:rsid w:val="005603FF"/>
    <w:rsid w:val="005630AD"/>
    <w:rsid w:val="005B7412"/>
    <w:rsid w:val="005E137A"/>
    <w:rsid w:val="005F31AD"/>
    <w:rsid w:val="006159DB"/>
    <w:rsid w:val="006245C1"/>
    <w:rsid w:val="00625D74"/>
    <w:rsid w:val="006448FC"/>
    <w:rsid w:val="00660D15"/>
    <w:rsid w:val="00663ED3"/>
    <w:rsid w:val="00672F3A"/>
    <w:rsid w:val="00680C34"/>
    <w:rsid w:val="00686C38"/>
    <w:rsid w:val="006A2B31"/>
    <w:rsid w:val="006A2FFF"/>
    <w:rsid w:val="006C19C8"/>
    <w:rsid w:val="006C6318"/>
    <w:rsid w:val="006D1956"/>
    <w:rsid w:val="006F2BCC"/>
    <w:rsid w:val="007020F5"/>
    <w:rsid w:val="007257AC"/>
    <w:rsid w:val="00751E31"/>
    <w:rsid w:val="00764862"/>
    <w:rsid w:val="007751E0"/>
    <w:rsid w:val="007B54D1"/>
    <w:rsid w:val="007B5F43"/>
    <w:rsid w:val="007C55E6"/>
    <w:rsid w:val="007E47FD"/>
    <w:rsid w:val="007E7054"/>
    <w:rsid w:val="007F4134"/>
    <w:rsid w:val="008062E5"/>
    <w:rsid w:val="008178E9"/>
    <w:rsid w:val="00872AA9"/>
    <w:rsid w:val="00872B2F"/>
    <w:rsid w:val="008757B6"/>
    <w:rsid w:val="00882849"/>
    <w:rsid w:val="0089318C"/>
    <w:rsid w:val="008F3061"/>
    <w:rsid w:val="009005DC"/>
    <w:rsid w:val="0094506C"/>
    <w:rsid w:val="009533C8"/>
    <w:rsid w:val="00955165"/>
    <w:rsid w:val="0098274C"/>
    <w:rsid w:val="00982B33"/>
    <w:rsid w:val="009B6001"/>
    <w:rsid w:val="009C2042"/>
    <w:rsid w:val="009C39BD"/>
    <w:rsid w:val="009D36BB"/>
    <w:rsid w:val="00A1287B"/>
    <w:rsid w:val="00A165C7"/>
    <w:rsid w:val="00A2090C"/>
    <w:rsid w:val="00A33245"/>
    <w:rsid w:val="00A875E7"/>
    <w:rsid w:val="00AA3AAC"/>
    <w:rsid w:val="00AB7660"/>
    <w:rsid w:val="00AC5B25"/>
    <w:rsid w:val="00AD2596"/>
    <w:rsid w:val="00AD385B"/>
    <w:rsid w:val="00AD5FD1"/>
    <w:rsid w:val="00B01444"/>
    <w:rsid w:val="00B04269"/>
    <w:rsid w:val="00B04E8C"/>
    <w:rsid w:val="00B1308C"/>
    <w:rsid w:val="00B45449"/>
    <w:rsid w:val="00B52EBB"/>
    <w:rsid w:val="00B56423"/>
    <w:rsid w:val="00B644DC"/>
    <w:rsid w:val="00B718F8"/>
    <w:rsid w:val="00BA6058"/>
    <w:rsid w:val="00BB31F5"/>
    <w:rsid w:val="00BE3439"/>
    <w:rsid w:val="00BF41D2"/>
    <w:rsid w:val="00BF5899"/>
    <w:rsid w:val="00C0452F"/>
    <w:rsid w:val="00C10A87"/>
    <w:rsid w:val="00C26341"/>
    <w:rsid w:val="00C44317"/>
    <w:rsid w:val="00C90BE2"/>
    <w:rsid w:val="00CF36E6"/>
    <w:rsid w:val="00D144FC"/>
    <w:rsid w:val="00D544AC"/>
    <w:rsid w:val="00D67FC6"/>
    <w:rsid w:val="00D763EB"/>
    <w:rsid w:val="00DA1AAE"/>
    <w:rsid w:val="00DB22B9"/>
    <w:rsid w:val="00DF080E"/>
    <w:rsid w:val="00DF0C8B"/>
    <w:rsid w:val="00DF6256"/>
    <w:rsid w:val="00DF66D7"/>
    <w:rsid w:val="00E020DC"/>
    <w:rsid w:val="00E10FF4"/>
    <w:rsid w:val="00E32552"/>
    <w:rsid w:val="00E45E28"/>
    <w:rsid w:val="00E55C38"/>
    <w:rsid w:val="00E63EA5"/>
    <w:rsid w:val="00E731D1"/>
    <w:rsid w:val="00E94A7D"/>
    <w:rsid w:val="00EA538F"/>
    <w:rsid w:val="00ED1672"/>
    <w:rsid w:val="00ED49C9"/>
    <w:rsid w:val="00F009D2"/>
    <w:rsid w:val="00F358C6"/>
    <w:rsid w:val="00F606A3"/>
    <w:rsid w:val="00F6647D"/>
    <w:rsid w:val="00F70038"/>
    <w:rsid w:val="00F715A5"/>
    <w:rsid w:val="00F75AB7"/>
    <w:rsid w:val="00FA2B34"/>
    <w:rsid w:val="00FA4291"/>
    <w:rsid w:val="00FB32B6"/>
    <w:rsid w:val="00FC1F10"/>
    <w:rsid w:val="00FF1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DE29E"/>
  <w15:docId w15:val="{ECFF6C6F-2E60-4AF7-A93E-556E02BF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2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360F"/>
    <w:pPr>
      <w:suppressAutoHyphens/>
      <w:spacing w:before="28" w:after="28" w:line="240" w:lineRule="auto"/>
      <w:jc w:val="both"/>
    </w:pPr>
    <w:rPr>
      <w:kern w:val="1"/>
      <w:sz w:val="24"/>
      <w:szCs w:val="24"/>
      <w:lang w:eastAsia="ru-RU"/>
    </w:rPr>
  </w:style>
  <w:style w:type="paragraph" w:customStyle="1" w:styleId="3">
    <w:name w:val="Знак 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uiPriority w:val="99"/>
    <w:rsid w:val="008757B6"/>
    <w:pPr>
      <w:spacing w:before="100" w:beforeAutospacing="1" w:after="100" w:afterAutospacing="1" w:line="240" w:lineRule="auto"/>
    </w:pPr>
    <w:rPr>
      <w:rFonts w:ascii="Tahoma" w:hAnsi="Tahoma" w:cs="Tahoma"/>
      <w:sz w:val="20"/>
      <w:szCs w:val="20"/>
      <w:lang w:val="en-US"/>
    </w:rPr>
  </w:style>
  <w:style w:type="paragraph" w:styleId="a4">
    <w:name w:val="Body Text"/>
    <w:basedOn w:val="a"/>
    <w:link w:val="a5"/>
    <w:uiPriority w:val="99"/>
    <w:rsid w:val="008757B6"/>
    <w:pPr>
      <w:spacing w:after="120" w:line="240" w:lineRule="auto"/>
    </w:pPr>
    <w:rPr>
      <w:rFonts w:ascii="Arial" w:hAnsi="Arial" w:cs="Arial"/>
      <w:sz w:val="24"/>
      <w:szCs w:val="24"/>
      <w:lang w:eastAsia="ru-RU"/>
    </w:rPr>
  </w:style>
  <w:style w:type="character" w:customStyle="1" w:styleId="BodyTextChar">
    <w:name w:val="Body Text Char"/>
    <w:basedOn w:val="a0"/>
    <w:uiPriority w:val="99"/>
    <w:semiHidden/>
    <w:locked/>
    <w:rsid w:val="0033240F"/>
    <w:rPr>
      <w:lang w:eastAsia="en-US"/>
    </w:rPr>
  </w:style>
  <w:style w:type="character" w:customStyle="1" w:styleId="a5">
    <w:name w:val="Основной текст Знак"/>
    <w:basedOn w:val="a0"/>
    <w:link w:val="a4"/>
    <w:uiPriority w:val="99"/>
    <w:locked/>
    <w:rsid w:val="008757B6"/>
    <w:rPr>
      <w:rFonts w:ascii="Arial" w:hAnsi="Arial" w:cs="Arial"/>
      <w:sz w:val="24"/>
      <w:szCs w:val="24"/>
      <w:lang w:val="ru-RU" w:eastAsia="ru-RU"/>
    </w:rPr>
  </w:style>
  <w:style w:type="character" w:styleId="a6">
    <w:name w:val="Hyperlink"/>
    <w:basedOn w:val="a0"/>
    <w:uiPriority w:val="99"/>
    <w:rsid w:val="008178E9"/>
    <w:rPr>
      <w:color w:val="0000FF"/>
      <w:u w:val="single"/>
    </w:rPr>
  </w:style>
  <w:style w:type="paragraph" w:styleId="a7">
    <w:name w:val="Balloon Text"/>
    <w:basedOn w:val="a"/>
    <w:link w:val="a8"/>
    <w:uiPriority w:val="99"/>
    <w:semiHidden/>
    <w:unhideWhenUsed/>
    <w:rsid w:val="00F715A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715A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2790">
      <w:marLeft w:val="0"/>
      <w:marRight w:val="0"/>
      <w:marTop w:val="0"/>
      <w:marBottom w:val="0"/>
      <w:divBdr>
        <w:top w:val="none" w:sz="0" w:space="0" w:color="auto"/>
        <w:left w:val="none" w:sz="0" w:space="0" w:color="auto"/>
        <w:bottom w:val="none" w:sz="0" w:space="0" w:color="auto"/>
        <w:right w:val="none" w:sz="0" w:space="0" w:color="auto"/>
      </w:divBdr>
    </w:div>
    <w:div w:id="715466730">
      <w:bodyDiv w:val="1"/>
      <w:marLeft w:val="0"/>
      <w:marRight w:val="0"/>
      <w:marTop w:val="0"/>
      <w:marBottom w:val="0"/>
      <w:divBdr>
        <w:top w:val="none" w:sz="0" w:space="0" w:color="auto"/>
        <w:left w:val="none" w:sz="0" w:space="0" w:color="auto"/>
        <w:bottom w:val="none" w:sz="0" w:space="0" w:color="auto"/>
        <w:right w:val="none" w:sz="0" w:space="0" w:color="auto"/>
      </w:divBdr>
    </w:div>
    <w:div w:id="1343511100">
      <w:bodyDiv w:val="1"/>
      <w:marLeft w:val="0"/>
      <w:marRight w:val="0"/>
      <w:marTop w:val="0"/>
      <w:marBottom w:val="0"/>
      <w:divBdr>
        <w:top w:val="none" w:sz="0" w:space="0" w:color="auto"/>
        <w:left w:val="none" w:sz="0" w:space="0" w:color="auto"/>
        <w:bottom w:val="none" w:sz="0" w:space="0" w:color="auto"/>
        <w:right w:val="none" w:sz="0" w:space="0" w:color="auto"/>
      </w:divBdr>
    </w:div>
    <w:div w:id="16374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Порядок обжалования решений о приостановлении осуществления государственного кадастрового учета</vt:lpstr>
    </vt:vector>
  </TitlesOfParts>
  <Company>Росрегистрация</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обжалования решений о приостановлении осуществления государственного кадастрового учета</dc:title>
  <dc:subject/>
  <dc:creator>Renata Anc</dc:creator>
  <cp:keywords/>
  <dc:description/>
  <cp:lastModifiedBy>Ус Оксана Васильевна</cp:lastModifiedBy>
  <cp:revision>8</cp:revision>
  <cp:lastPrinted>2022-03-22T09:07:00Z</cp:lastPrinted>
  <dcterms:created xsi:type="dcterms:W3CDTF">2022-03-22T07:13:00Z</dcterms:created>
  <dcterms:modified xsi:type="dcterms:W3CDTF">2022-03-28T12:49:00Z</dcterms:modified>
</cp:coreProperties>
</file>