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09" w:rsidRDefault="008F5609" w:rsidP="008F56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2664B2B1" wp14:editId="6B7A65B4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2E" w:rsidRDefault="00D14849" w:rsidP="00D1554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14849">
        <w:rPr>
          <w:rFonts w:ascii="Times New Roman" w:hAnsi="Times New Roman" w:cs="Times New Roman"/>
          <w:sz w:val="32"/>
          <w:szCs w:val="32"/>
        </w:rPr>
        <w:t>В Республике Коми продолжаются комплексные кадастровые работы</w:t>
      </w:r>
    </w:p>
    <w:p w:rsidR="00D15544" w:rsidRDefault="00D15544" w:rsidP="00D155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3077" w:rsidRDefault="00243077" w:rsidP="002430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C84">
        <w:rPr>
          <w:rFonts w:ascii="Times New Roman" w:hAnsi="Times New Roman" w:cs="Times New Roman"/>
          <w:sz w:val="28"/>
          <w:szCs w:val="28"/>
        </w:rPr>
        <w:t>В Республике Коми комплексные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C84">
        <w:rPr>
          <w:rFonts w:ascii="Times New Roman" w:hAnsi="Times New Roman" w:cs="Times New Roman"/>
          <w:sz w:val="28"/>
          <w:szCs w:val="28"/>
        </w:rPr>
        <w:t>проводятся с 2018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1C" w:rsidRDefault="00243077" w:rsidP="00C6211C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721">
        <w:rPr>
          <w:rFonts w:ascii="Times New Roman" w:hAnsi="Times New Roman" w:cs="Times New Roman"/>
          <w:sz w:val="28"/>
          <w:szCs w:val="28"/>
        </w:rPr>
        <w:t>В ходе комплексных кадастровых работ уточняются границы земельных участков, местоположение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C9">
        <w:rPr>
          <w:rFonts w:ascii="Times New Roman" w:hAnsi="Times New Roman" w:cs="Times New Roman"/>
          <w:sz w:val="28"/>
          <w:szCs w:val="28"/>
        </w:rPr>
        <w:t>уточняются характеристики объектов недвижимости, выявляются неучтенные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721">
        <w:rPr>
          <w:rFonts w:ascii="Times New Roman" w:hAnsi="Times New Roman" w:cs="Times New Roman"/>
          <w:sz w:val="28"/>
          <w:szCs w:val="28"/>
        </w:rPr>
        <w:t xml:space="preserve"> исправляются массовые </w:t>
      </w:r>
      <w:r w:rsidRPr="00D15544">
        <w:rPr>
          <w:rFonts w:ascii="Times New Roman" w:hAnsi="Times New Roman"/>
          <w:sz w:val="28"/>
          <w:szCs w:val="28"/>
          <w:lang w:eastAsia="ru-RU"/>
        </w:rPr>
        <w:t>реестровые ошибки.</w:t>
      </w:r>
    </w:p>
    <w:p w:rsidR="00AE14BE" w:rsidRDefault="00C6211C" w:rsidP="00C621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9E9">
        <w:rPr>
          <w:rFonts w:ascii="Times New Roman" w:hAnsi="Times New Roman"/>
          <w:sz w:val="28"/>
          <w:szCs w:val="28"/>
          <w:lang w:eastAsia="ru-RU"/>
        </w:rPr>
        <w:t>По итогам выполнения комплексных кадастровых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актуальные сведения вносятся </w:t>
      </w:r>
      <w:r w:rsidRPr="00D15544">
        <w:rPr>
          <w:rFonts w:ascii="Times New Roman" w:hAnsi="Times New Roman"/>
          <w:sz w:val="28"/>
          <w:szCs w:val="28"/>
          <w:lang w:eastAsia="ru-RU"/>
        </w:rPr>
        <w:t>в Единый государственный реестр недвижимости (ЕГРН)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E14BE" w:rsidRPr="00AE1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1C" w:rsidRDefault="00AE14BE" w:rsidP="00C6211C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эти годы</w:t>
      </w:r>
      <w:r w:rsidRPr="00B57C84">
        <w:rPr>
          <w:rFonts w:ascii="Times New Roman" w:hAnsi="Times New Roman" w:cs="Times New Roman"/>
          <w:sz w:val="28"/>
          <w:szCs w:val="28"/>
        </w:rPr>
        <w:t xml:space="preserve"> комплексные кадастровые работы были проведены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образований:</w:t>
      </w:r>
      <w:r w:rsidRPr="00B57C84">
        <w:rPr>
          <w:rFonts w:ascii="Times New Roman" w:hAnsi="Times New Roman" w:cs="Times New Roman"/>
          <w:sz w:val="28"/>
          <w:szCs w:val="28"/>
        </w:rPr>
        <w:t xml:space="preserve"> ГО «Сыктывкар», ГО «Ухта», ГО «Вуктыл», МР «Сыктывдинский», МР «Корткеросский»</w:t>
      </w:r>
      <w:r>
        <w:rPr>
          <w:rFonts w:ascii="Times New Roman" w:hAnsi="Times New Roman" w:cs="Times New Roman"/>
          <w:sz w:val="28"/>
          <w:szCs w:val="28"/>
        </w:rPr>
        <w:t>, МР «Ижемский»</w:t>
      </w:r>
    </w:p>
    <w:p w:rsidR="0068572B" w:rsidRPr="00D223D9" w:rsidRDefault="0068572B" w:rsidP="00D223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3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E14BE">
        <w:rPr>
          <w:rFonts w:ascii="Times New Roman" w:hAnsi="Times New Roman" w:cs="Times New Roman"/>
          <w:sz w:val="28"/>
          <w:szCs w:val="28"/>
        </w:rPr>
        <w:t>проведенных</w:t>
      </w:r>
      <w:r w:rsidRPr="00D223D9">
        <w:rPr>
          <w:rFonts w:ascii="Times New Roman" w:hAnsi="Times New Roman" w:cs="Times New Roman"/>
          <w:sz w:val="28"/>
          <w:szCs w:val="28"/>
        </w:rPr>
        <w:t xml:space="preserve"> </w:t>
      </w:r>
      <w:r w:rsidR="00D223D9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уточнены границы на территории 236 кадастровых кварталов, </w:t>
      </w:r>
      <w:r w:rsidR="00621E27">
        <w:rPr>
          <w:rFonts w:ascii="Times New Roman" w:hAnsi="Times New Roman" w:cs="Times New Roman"/>
          <w:sz w:val="28"/>
          <w:szCs w:val="28"/>
        </w:rPr>
        <w:t>внесены в ЕГРН актуализированные</w:t>
      </w:r>
      <w:r w:rsidR="00D223D9">
        <w:rPr>
          <w:rFonts w:ascii="Times New Roman" w:hAnsi="Times New Roman" w:cs="Times New Roman"/>
          <w:sz w:val="28"/>
          <w:szCs w:val="28"/>
        </w:rPr>
        <w:t xml:space="preserve"> </w:t>
      </w:r>
      <w:r w:rsidR="00C6211C">
        <w:rPr>
          <w:rFonts w:ascii="Times New Roman" w:hAnsi="Times New Roman" w:cs="Times New Roman"/>
          <w:sz w:val="28"/>
          <w:szCs w:val="28"/>
        </w:rPr>
        <w:t>сведения о</w:t>
      </w:r>
      <w:r w:rsidRPr="00D223D9">
        <w:rPr>
          <w:rFonts w:ascii="Times New Roman" w:hAnsi="Times New Roman" w:cs="Times New Roman"/>
          <w:sz w:val="28"/>
          <w:szCs w:val="28"/>
        </w:rPr>
        <w:t xml:space="preserve"> </w:t>
      </w:r>
      <w:r w:rsidR="00AE14BE">
        <w:rPr>
          <w:rFonts w:ascii="Times New Roman" w:hAnsi="Times New Roman" w:cs="Times New Roman"/>
          <w:sz w:val="28"/>
          <w:szCs w:val="28"/>
        </w:rPr>
        <w:t>более</w:t>
      </w:r>
      <w:r w:rsidR="00AE14BE" w:rsidRPr="00D223D9">
        <w:rPr>
          <w:rFonts w:ascii="Times New Roman" w:hAnsi="Times New Roman" w:cs="Times New Roman"/>
          <w:sz w:val="28"/>
          <w:szCs w:val="28"/>
        </w:rPr>
        <w:t xml:space="preserve"> </w:t>
      </w:r>
      <w:r w:rsidR="00AE14BE">
        <w:rPr>
          <w:rFonts w:ascii="Times New Roman" w:hAnsi="Times New Roman" w:cs="Times New Roman"/>
          <w:sz w:val="28"/>
          <w:szCs w:val="28"/>
        </w:rPr>
        <w:t>45</w:t>
      </w:r>
      <w:r w:rsidR="00AE14BE" w:rsidRPr="00D223D9">
        <w:rPr>
          <w:rFonts w:ascii="Times New Roman" w:hAnsi="Times New Roman" w:cs="Times New Roman"/>
          <w:sz w:val="28"/>
          <w:szCs w:val="28"/>
        </w:rPr>
        <w:t xml:space="preserve"> тыс.</w:t>
      </w:r>
      <w:r w:rsidR="00AE14BE">
        <w:rPr>
          <w:rFonts w:ascii="Times New Roman" w:hAnsi="Times New Roman" w:cs="Times New Roman"/>
          <w:sz w:val="28"/>
          <w:szCs w:val="28"/>
        </w:rPr>
        <w:t xml:space="preserve"> </w:t>
      </w:r>
      <w:r w:rsidR="00C6211C" w:rsidRPr="00D223D9">
        <w:rPr>
          <w:rFonts w:ascii="Times New Roman" w:hAnsi="Times New Roman" w:cs="Times New Roman"/>
          <w:sz w:val="28"/>
          <w:szCs w:val="28"/>
        </w:rPr>
        <w:t>объект</w:t>
      </w:r>
      <w:r w:rsidR="00C6211C">
        <w:rPr>
          <w:rFonts w:ascii="Times New Roman" w:hAnsi="Times New Roman" w:cs="Times New Roman"/>
          <w:sz w:val="28"/>
          <w:szCs w:val="28"/>
        </w:rPr>
        <w:t>ах</w:t>
      </w:r>
      <w:r w:rsidR="00C6211C" w:rsidRPr="00D223D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AE14BE">
        <w:rPr>
          <w:rFonts w:ascii="Times New Roman" w:hAnsi="Times New Roman" w:cs="Times New Roman"/>
          <w:sz w:val="28"/>
          <w:szCs w:val="28"/>
        </w:rPr>
        <w:t>.</w:t>
      </w:r>
    </w:p>
    <w:p w:rsidR="00F36DBB" w:rsidRDefault="00C27721" w:rsidP="00C277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75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 году проведение комплексных кадастровых работ</w:t>
      </w:r>
      <w:r w:rsidR="004A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в 83 кадастровых кварталах на территории 7 муниципальных образований республики: </w:t>
      </w:r>
      <w:r w:rsidRPr="00C27721">
        <w:rPr>
          <w:rFonts w:ascii="Times New Roman" w:hAnsi="Times New Roman" w:cs="Times New Roman"/>
          <w:sz w:val="28"/>
          <w:szCs w:val="28"/>
        </w:rPr>
        <w:t xml:space="preserve">в городах Сыктывкар, Ухта, Вуктыл, </w:t>
      </w:r>
      <w:proofErr w:type="spellStart"/>
      <w:r w:rsidRPr="00C27721">
        <w:rPr>
          <w:rFonts w:ascii="Times New Roman" w:hAnsi="Times New Roman" w:cs="Times New Roman"/>
          <w:sz w:val="28"/>
          <w:szCs w:val="28"/>
        </w:rPr>
        <w:t>Сыктывдинском</w:t>
      </w:r>
      <w:proofErr w:type="spellEnd"/>
      <w:r w:rsidRPr="00C27721">
        <w:rPr>
          <w:rFonts w:ascii="Times New Roman" w:hAnsi="Times New Roman" w:cs="Times New Roman"/>
          <w:sz w:val="28"/>
          <w:szCs w:val="28"/>
        </w:rPr>
        <w:t xml:space="preserve"> районе и впервые - в </w:t>
      </w:r>
      <w:proofErr w:type="spellStart"/>
      <w:r w:rsidRPr="00C27721">
        <w:rPr>
          <w:rFonts w:ascii="Times New Roman" w:hAnsi="Times New Roman" w:cs="Times New Roman"/>
          <w:sz w:val="28"/>
          <w:szCs w:val="28"/>
        </w:rPr>
        <w:t>Усть-Цилемском</w:t>
      </w:r>
      <w:proofErr w:type="spellEnd"/>
      <w:r w:rsidRPr="00C277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721">
        <w:rPr>
          <w:rFonts w:ascii="Times New Roman" w:hAnsi="Times New Roman" w:cs="Times New Roman"/>
          <w:sz w:val="28"/>
          <w:szCs w:val="28"/>
        </w:rPr>
        <w:t>Усть-Куломском</w:t>
      </w:r>
      <w:proofErr w:type="spellEnd"/>
      <w:r w:rsidRPr="00C277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7721">
        <w:rPr>
          <w:rFonts w:ascii="Times New Roman" w:hAnsi="Times New Roman" w:cs="Times New Roman"/>
          <w:sz w:val="28"/>
          <w:szCs w:val="28"/>
        </w:rPr>
        <w:t>Прилузском</w:t>
      </w:r>
      <w:proofErr w:type="spellEnd"/>
      <w:r w:rsidRPr="00C27721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3C1" w:rsidRDefault="00E423C1" w:rsidP="00C277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="00243077" w:rsidRPr="00B57C84">
        <w:rPr>
          <w:rFonts w:ascii="Times New Roman" w:hAnsi="Times New Roman" w:cs="Times New Roman"/>
          <w:sz w:val="28"/>
          <w:szCs w:val="28"/>
        </w:rPr>
        <w:t>из бюджетов разных уровней</w:t>
      </w:r>
      <w:r w:rsidR="0024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E423C1">
        <w:rPr>
          <w:rFonts w:ascii="Times New Roman" w:hAnsi="Times New Roman" w:cs="Times New Roman"/>
          <w:sz w:val="28"/>
          <w:szCs w:val="28"/>
        </w:rPr>
        <w:t>19,2 млн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699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8C6994" w:rsidRPr="00E423C1">
        <w:rPr>
          <w:rFonts w:ascii="Times New Roman" w:hAnsi="Times New Roman" w:cs="Times New Roman"/>
          <w:sz w:val="28"/>
          <w:szCs w:val="28"/>
        </w:rPr>
        <w:t xml:space="preserve">6,4 млн рублей </w:t>
      </w:r>
      <w:r w:rsidR="008C6994">
        <w:rPr>
          <w:rFonts w:ascii="Times New Roman" w:hAnsi="Times New Roman" w:cs="Times New Roman"/>
          <w:sz w:val="28"/>
          <w:szCs w:val="28"/>
        </w:rPr>
        <w:t>-</w:t>
      </w:r>
      <w:r w:rsidRPr="00E423C1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077" w:rsidRDefault="0068572B" w:rsidP="00243077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cstheme="minorHAnsi"/>
        </w:rPr>
        <w:t>"</w:t>
      </w:r>
      <w:r w:rsidR="00D15544" w:rsidRPr="00D15544">
        <w:rPr>
          <w:rFonts w:ascii="Times New Roman" w:hAnsi="Times New Roman"/>
          <w:sz w:val="28"/>
          <w:szCs w:val="28"/>
          <w:lang w:eastAsia="ru-RU"/>
        </w:rPr>
        <w:t>Внесение сведений в ЕГРН приведет к повышению уровня юридической защиты прав и законных интересов правообладателей земельных участков, снижению количества земельных споров, созданию благоприятного инвестиционного климата в Республики Коми</w:t>
      </w:r>
      <w:r>
        <w:rPr>
          <w:rFonts w:cstheme="minorHAnsi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, - пояснил первый заместитель </w:t>
      </w:r>
      <w:r w:rsidRPr="0068572B">
        <w:rPr>
          <w:rFonts w:ascii="Times New Roman" w:hAnsi="Times New Roman"/>
          <w:sz w:val="28"/>
          <w:szCs w:val="28"/>
          <w:lang w:eastAsia="ru-RU"/>
        </w:rPr>
        <w:t>председателя Комитета Республики Коми имущественных и земельных отношений 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72B">
        <w:rPr>
          <w:rFonts w:ascii="Times New Roman" w:hAnsi="Times New Roman"/>
          <w:sz w:val="28"/>
          <w:szCs w:val="28"/>
          <w:lang w:eastAsia="ru-RU"/>
        </w:rPr>
        <w:t>Майер</w:t>
      </w:r>
      <w:r w:rsidR="00D15544" w:rsidRPr="00D1554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5544" w:rsidRPr="00D15544" w:rsidRDefault="00D15544" w:rsidP="00D15544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15544" w:rsidRPr="00D1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49"/>
    <w:rsid w:val="000409CC"/>
    <w:rsid w:val="000E18F4"/>
    <w:rsid w:val="00171D0C"/>
    <w:rsid w:val="00243077"/>
    <w:rsid w:val="00311BC9"/>
    <w:rsid w:val="004A23E6"/>
    <w:rsid w:val="00621E27"/>
    <w:rsid w:val="0068572B"/>
    <w:rsid w:val="008B47D5"/>
    <w:rsid w:val="008C6994"/>
    <w:rsid w:val="008F5609"/>
    <w:rsid w:val="00AE14BE"/>
    <w:rsid w:val="00B57C84"/>
    <w:rsid w:val="00C27721"/>
    <w:rsid w:val="00C6211C"/>
    <w:rsid w:val="00D14849"/>
    <w:rsid w:val="00D15544"/>
    <w:rsid w:val="00D223D9"/>
    <w:rsid w:val="00E423C1"/>
    <w:rsid w:val="00E83BF3"/>
    <w:rsid w:val="00F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61F"/>
  <w15:chartTrackingRefBased/>
  <w15:docId w15:val="{7C41739A-7C1D-4016-BCCD-E3A7E5C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Дишель Марина Николаевна</dc:creator>
  <cp:keywords/>
  <dc:description/>
  <cp:lastModifiedBy>Каверин Владимир Александрович</cp:lastModifiedBy>
  <cp:revision>4</cp:revision>
  <cp:lastPrinted>2022-02-17T07:56:00Z</cp:lastPrinted>
  <dcterms:created xsi:type="dcterms:W3CDTF">2022-02-16T09:55:00Z</dcterms:created>
  <dcterms:modified xsi:type="dcterms:W3CDTF">2022-02-21T13:21:00Z</dcterms:modified>
</cp:coreProperties>
</file>